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CDFE3A" w14:textId="59AD1475" w:rsidR="00547F31" w:rsidRDefault="00D5538E">
      <w:pPr>
        <w:rPr>
          <w:sz w:val="24"/>
          <w:szCs w:val="24"/>
        </w:rPr>
      </w:pPr>
      <w:bookmarkStart w:id="0" w:name="_GoBack"/>
      <w:r>
        <w:rPr>
          <w:sz w:val="24"/>
          <w:szCs w:val="24"/>
        </w:rPr>
        <w:t>A to-do-list for sustainable places</w:t>
      </w:r>
    </w:p>
    <w:bookmarkEnd w:id="0"/>
    <w:p w14:paraId="5FF6A00C" w14:textId="6013D097" w:rsidR="00D5538E" w:rsidRDefault="00D5538E" w:rsidP="00D5538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Reduce the amount of reduce waste </w:t>
      </w:r>
    </w:p>
    <w:p w14:paraId="7336091E" w14:textId="0412416E" w:rsidR="00D5538E" w:rsidRDefault="00D5538E" w:rsidP="00D5538E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Collection charges based on volume (charge collection based on volume </w:t>
      </w:r>
      <w:proofErr w:type="gramStart"/>
      <w:r>
        <w:rPr>
          <w:sz w:val="24"/>
          <w:szCs w:val="24"/>
        </w:rPr>
        <w:t>waste,</w:t>
      </w:r>
      <w:proofErr w:type="gramEnd"/>
      <w:r>
        <w:rPr>
          <w:sz w:val="24"/>
          <w:szCs w:val="24"/>
        </w:rPr>
        <w:t xml:space="preserve"> it goes up as that volume goes up. </w:t>
      </w:r>
    </w:p>
    <w:p w14:paraId="6FD5D6F8" w14:textId="46E701B5" w:rsidR="00D5538E" w:rsidRDefault="00D5538E" w:rsidP="00D5538E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Treated waste as inputs (work waste into the system so they can become input into productive activates). </w:t>
      </w:r>
    </w:p>
    <w:p w14:paraId="2593EC00" w14:textId="4B64C8C4" w:rsidR="00D5538E" w:rsidRDefault="00D5538E" w:rsidP="00D5538E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Harness natural process to treat waste (living machines) </w:t>
      </w:r>
    </w:p>
    <w:p w14:paraId="7476DCB2" w14:textId="773D6F6D" w:rsidR="00D5538E" w:rsidRDefault="00D5538E" w:rsidP="00D5538E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>Irrigate with wastewater (use waste water as irrigation)</w:t>
      </w:r>
    </w:p>
    <w:p w14:paraId="602019FB" w14:textId="599085E2" w:rsidR="00D5538E" w:rsidRDefault="00D5538E" w:rsidP="00D5538E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>Recycling programs (make recycling either voluntary or mandatory)</w:t>
      </w:r>
    </w:p>
    <w:p w14:paraId="5F0ECE88" w14:textId="1038A4BE" w:rsidR="00D5538E" w:rsidRDefault="00D5538E" w:rsidP="00D5538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Minimize resource needs (increase self-reliance) </w:t>
      </w:r>
    </w:p>
    <w:p w14:paraId="5CFE28EB" w14:textId="2A98BFAC" w:rsidR="00D5538E" w:rsidRDefault="00D5538E" w:rsidP="00D5538E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Create positive incentives for the adoption of energy-efficient technologies and practices: </w:t>
      </w:r>
    </w:p>
    <w:p w14:paraId="40FDF816" w14:textId="39FA1320" w:rsidR="00D5538E" w:rsidRDefault="00D5538E" w:rsidP="00D5538E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ab/>
        <w:t xml:space="preserve">Provide rebates for energy-efficient appliances </w:t>
      </w:r>
    </w:p>
    <w:p w14:paraId="74EE0B7C" w14:textId="262CA4C5" w:rsidR="00D5538E" w:rsidRDefault="00D5538E" w:rsidP="00D5538E">
      <w:pPr>
        <w:pStyle w:val="ListParagraph"/>
        <w:ind w:left="1440" w:firstLine="720"/>
        <w:rPr>
          <w:sz w:val="24"/>
          <w:szCs w:val="24"/>
        </w:rPr>
      </w:pPr>
      <w:r>
        <w:rPr>
          <w:sz w:val="24"/>
          <w:szCs w:val="24"/>
        </w:rPr>
        <w:t xml:space="preserve">Reduce heat island effect by using green roof change the color of pavement plant trees etc. </w:t>
      </w:r>
    </w:p>
    <w:p w14:paraId="0882528C" w14:textId="4937F347" w:rsidR="00D5538E" w:rsidRDefault="00D5538E" w:rsidP="00D5538E">
      <w:pPr>
        <w:pStyle w:val="ListParagraph"/>
        <w:ind w:left="1440" w:firstLine="720"/>
        <w:rPr>
          <w:sz w:val="24"/>
          <w:szCs w:val="24"/>
        </w:rPr>
      </w:pPr>
      <w:r>
        <w:rPr>
          <w:sz w:val="24"/>
          <w:szCs w:val="24"/>
        </w:rPr>
        <w:t xml:space="preserve">Offer density bounces for renewable energy and energy efficient features. </w:t>
      </w:r>
    </w:p>
    <w:p w14:paraId="027CBAF8" w14:textId="77777777" w:rsidR="00D5538E" w:rsidRPr="00D5538E" w:rsidRDefault="00D5538E" w:rsidP="00D5538E">
      <w:pPr>
        <w:pStyle w:val="ListParagraph"/>
        <w:ind w:left="1440" w:firstLine="720"/>
        <w:rPr>
          <w:sz w:val="24"/>
          <w:szCs w:val="24"/>
        </w:rPr>
      </w:pPr>
    </w:p>
    <w:p w14:paraId="7C5D98EB" w14:textId="5EE3CA66" w:rsidR="00D5538E" w:rsidRDefault="00D5538E" w:rsidP="00D5538E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Purchase or develop wind and </w:t>
      </w:r>
      <w:r w:rsidR="004C4D5C">
        <w:rPr>
          <w:sz w:val="24"/>
          <w:szCs w:val="24"/>
        </w:rPr>
        <w:t>solar</w:t>
      </w:r>
      <w:r>
        <w:rPr>
          <w:sz w:val="24"/>
          <w:szCs w:val="24"/>
        </w:rPr>
        <w:t xml:space="preserve"> power </w:t>
      </w:r>
    </w:p>
    <w:p w14:paraId="2699AEA7" w14:textId="77777777" w:rsidR="00D5538E" w:rsidRDefault="00D5538E" w:rsidP="00D5538E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Enact solar access laws </w:t>
      </w:r>
    </w:p>
    <w:p w14:paraId="6F5DFE80" w14:textId="5A5C7868" w:rsidR="00D5538E" w:rsidRDefault="00D5538E" w:rsidP="00D5538E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>Develop local food systems (</w:t>
      </w:r>
      <w:r w:rsidR="004C4D5C">
        <w:rPr>
          <w:sz w:val="24"/>
          <w:szCs w:val="24"/>
        </w:rPr>
        <w:t>encourage</w:t>
      </w:r>
      <w:r>
        <w:rPr>
          <w:sz w:val="24"/>
          <w:szCs w:val="24"/>
        </w:rPr>
        <w:t xml:space="preserve"> </w:t>
      </w:r>
      <w:r w:rsidR="004C4D5C">
        <w:rPr>
          <w:sz w:val="24"/>
          <w:szCs w:val="24"/>
        </w:rPr>
        <w:t xml:space="preserve">local </w:t>
      </w:r>
      <w:proofErr w:type="gramStart"/>
      <w:r w:rsidR="004C4D5C">
        <w:rPr>
          <w:sz w:val="24"/>
          <w:szCs w:val="24"/>
        </w:rPr>
        <w:t>agriculture ,</w:t>
      </w:r>
      <w:proofErr w:type="gramEnd"/>
      <w:r w:rsidR="004C4D5C">
        <w:rPr>
          <w:sz w:val="24"/>
          <w:szCs w:val="24"/>
        </w:rPr>
        <w:t xml:space="preserve"> protect local farmland, support local farming, encourage community garden) </w:t>
      </w:r>
    </w:p>
    <w:p w14:paraId="28841329" w14:textId="77777777" w:rsidR="004C4D5C" w:rsidRDefault="004C4D5C" w:rsidP="00D5538E">
      <w:pPr>
        <w:pStyle w:val="ListParagraph"/>
        <w:ind w:left="1440"/>
        <w:rPr>
          <w:sz w:val="24"/>
          <w:szCs w:val="24"/>
        </w:rPr>
      </w:pPr>
    </w:p>
    <w:p w14:paraId="6A378828" w14:textId="77777777" w:rsidR="004C4D5C" w:rsidRDefault="004C4D5C" w:rsidP="004C4D5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Encourage community “greening” </w:t>
      </w:r>
    </w:p>
    <w:p w14:paraId="2A1ECE44" w14:textId="4DEF0BB1" w:rsidR="004C4D5C" w:rsidRDefault="004C4D5C" w:rsidP="004C4D5C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Minimize vegetative disruption </w:t>
      </w:r>
    </w:p>
    <w:p w14:paraId="6C8DF4CB" w14:textId="47E106AF" w:rsidR="004C4D5C" w:rsidRDefault="004C4D5C" w:rsidP="004C4D5C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Enact a tree planting program </w:t>
      </w:r>
    </w:p>
    <w:p w14:paraId="640FD9F3" w14:textId="4CCCC851" w:rsidR="004C4D5C" w:rsidRDefault="004C4D5C" w:rsidP="004C4D5C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Prohibit development in environmentally sanative and important areas </w:t>
      </w:r>
    </w:p>
    <w:p w14:paraId="401B9EE0" w14:textId="2C39F081" w:rsidR="004C4D5C" w:rsidRDefault="004C4D5C" w:rsidP="004C4D5C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>Prepare urban forest plan (establish a stronger urban forest)</w:t>
      </w:r>
    </w:p>
    <w:p w14:paraId="3281770E" w14:textId="78FE4CE1" w:rsidR="004C4D5C" w:rsidRDefault="004C4D5C" w:rsidP="004C4D5C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Establish tree density requirements (depending on the size of a development requires </w:t>
      </w:r>
      <w:proofErr w:type="gramStart"/>
      <w:r>
        <w:rPr>
          <w:sz w:val="24"/>
          <w:szCs w:val="24"/>
        </w:rPr>
        <w:t>a number of</w:t>
      </w:r>
      <w:proofErr w:type="gramEnd"/>
      <w:r>
        <w:rPr>
          <w:sz w:val="24"/>
          <w:szCs w:val="24"/>
        </w:rPr>
        <w:t xml:space="preserve"> planted trees. </w:t>
      </w:r>
      <w:proofErr w:type="gramStart"/>
      <w:r>
        <w:rPr>
          <w:sz w:val="24"/>
          <w:szCs w:val="24"/>
        </w:rPr>
        <w:t>However</w:t>
      </w:r>
      <w:proofErr w:type="gramEnd"/>
      <w:r>
        <w:rPr>
          <w:sz w:val="24"/>
          <w:szCs w:val="24"/>
        </w:rPr>
        <w:t xml:space="preserve"> it’s limiting it takes away from owners rights) </w:t>
      </w:r>
    </w:p>
    <w:p w14:paraId="4ED8428F" w14:textId="597E344D" w:rsidR="004C4D5C" w:rsidRDefault="004C4D5C" w:rsidP="004C4D5C">
      <w:pPr>
        <w:pStyle w:val="ListParagraph"/>
        <w:ind w:left="1440"/>
        <w:rPr>
          <w:sz w:val="24"/>
          <w:szCs w:val="24"/>
        </w:rPr>
      </w:pPr>
    </w:p>
    <w:p w14:paraId="59A94B55" w14:textId="77777777" w:rsidR="004C4D5C" w:rsidRDefault="004C4D5C" w:rsidP="004C4D5C">
      <w:pPr>
        <w:pStyle w:val="ListParagraph"/>
        <w:ind w:left="1440"/>
        <w:rPr>
          <w:sz w:val="24"/>
          <w:szCs w:val="24"/>
        </w:rPr>
      </w:pPr>
    </w:p>
    <w:p w14:paraId="308B94DE" w14:textId="77777777" w:rsidR="004C4D5C" w:rsidRDefault="004C4D5C" w:rsidP="004C4D5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Protect Ecological infrastructure </w:t>
      </w:r>
    </w:p>
    <w:p w14:paraId="61E6E675" w14:textId="71F80554" w:rsidR="004C4D5C" w:rsidRDefault="004C4D5C" w:rsidP="004C4D5C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Develop systems of greenways and open space </w:t>
      </w:r>
    </w:p>
    <w:p w14:paraId="2F0C4BF6" w14:textId="77777777" w:rsidR="004C4D5C" w:rsidRDefault="004C4D5C" w:rsidP="004C4D5C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Maintain wetlands </w:t>
      </w:r>
    </w:p>
    <w:p w14:paraId="71DD00DA" w14:textId="5723744C" w:rsidR="004C4D5C" w:rsidRDefault="004C4D5C" w:rsidP="004C4D5C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Protect forest (influence global warming) </w:t>
      </w:r>
    </w:p>
    <w:p w14:paraId="55BB79FA" w14:textId="77777777" w:rsidR="004C4D5C" w:rsidRDefault="004C4D5C" w:rsidP="004C4D5C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>Protect wildlife and its habitat</w:t>
      </w:r>
    </w:p>
    <w:p w14:paraId="170FE07A" w14:textId="451D6CD5" w:rsidR="004C4D5C" w:rsidRDefault="004C4D5C" w:rsidP="004C4D5C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Enact riparian zone protection ordinances </w:t>
      </w:r>
    </w:p>
    <w:p w14:paraId="14E4F3E2" w14:textId="21E14A05" w:rsidR="004C4D5C" w:rsidRDefault="004C4D5C" w:rsidP="004C4D5C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>Develop green stormwater (on site management)</w:t>
      </w:r>
    </w:p>
    <w:p w14:paraId="108083F9" w14:textId="77777777" w:rsidR="004C4D5C" w:rsidRDefault="004C4D5C" w:rsidP="004C4D5C">
      <w:pPr>
        <w:pStyle w:val="ListParagraph"/>
        <w:ind w:left="1440"/>
        <w:rPr>
          <w:sz w:val="24"/>
          <w:szCs w:val="24"/>
        </w:rPr>
      </w:pPr>
    </w:p>
    <w:p w14:paraId="5F46B793" w14:textId="77777777" w:rsidR="004C4D5C" w:rsidRDefault="004C4D5C" w:rsidP="004C4D5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Adapt to natural hazards (earthquakes, hurricanes, tornadoes, flooding, wildfires) </w:t>
      </w:r>
    </w:p>
    <w:p w14:paraId="7963A4C8" w14:textId="77777777" w:rsidR="004C4D5C" w:rsidRDefault="004C4D5C" w:rsidP="004C4D5C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Avoid exposure </w:t>
      </w:r>
    </w:p>
    <w:p w14:paraId="74FA4176" w14:textId="77777777" w:rsidR="004C4D5C" w:rsidRDefault="004C4D5C" w:rsidP="004C4D5C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Reduce exposure over time </w:t>
      </w:r>
    </w:p>
    <w:p w14:paraId="50B8A1F1" w14:textId="35ED370A" w:rsidR="00FC3EE6" w:rsidRPr="00FC3EE6" w:rsidRDefault="004C4D5C" w:rsidP="00FC3EE6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Enact policies and guidelines (e.g. </w:t>
      </w:r>
      <w:r w:rsidR="00FC3EE6">
        <w:rPr>
          <w:sz w:val="24"/>
          <w:szCs w:val="24"/>
        </w:rPr>
        <w:t xml:space="preserve">Blakeley ordinance) </w:t>
      </w:r>
      <w:r w:rsidRPr="004C4D5C">
        <w:rPr>
          <w:sz w:val="24"/>
          <w:szCs w:val="24"/>
        </w:rPr>
        <w:t xml:space="preserve"> </w:t>
      </w:r>
    </w:p>
    <w:p w14:paraId="562972E4" w14:textId="2D4D3EC2" w:rsidR="00FC3EE6" w:rsidRDefault="00FC3EE6" w:rsidP="00FC3EE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Maintain an ecosystems perspective in decision making and policy design and implementation. </w:t>
      </w:r>
      <w:r>
        <w:rPr>
          <w:sz w:val="24"/>
          <w:szCs w:val="24"/>
        </w:rPr>
        <w:t xml:space="preserve"> </w:t>
      </w:r>
    </w:p>
    <w:p w14:paraId="076D553F" w14:textId="47A4512A" w:rsidR="00FC3EE6" w:rsidRDefault="00FC3EE6" w:rsidP="00FC3EE6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Watershed-based: </w:t>
      </w:r>
    </w:p>
    <w:p w14:paraId="05CA9566" w14:textId="71850892" w:rsidR="00FC3EE6" w:rsidRDefault="00FC3EE6" w:rsidP="00FC3EE6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ab/>
        <w:t>Delineate watershed(s) website.</w:t>
      </w:r>
    </w:p>
    <w:p w14:paraId="17A6D023" w14:textId="4D3B4D00" w:rsidR="00FC3EE6" w:rsidRDefault="00FC3EE6" w:rsidP="00FC3EE6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ab/>
        <w:t xml:space="preserve">Identify points of pollution discharge </w:t>
      </w:r>
    </w:p>
    <w:p w14:paraId="7705D7EE" w14:textId="4368B505" w:rsidR="00FC3EE6" w:rsidRDefault="00FC3EE6" w:rsidP="00FC3EE6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ab/>
        <w:t xml:space="preserve">Evaluate water quality </w:t>
      </w:r>
    </w:p>
    <w:p w14:paraId="22F56B71" w14:textId="226B532C" w:rsidR="00FC3EE6" w:rsidRDefault="00FC3EE6" w:rsidP="00FC3EE6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ab/>
        <w:t xml:space="preserve">Develop a watershed protection </w:t>
      </w:r>
    </w:p>
    <w:p w14:paraId="735DE195" w14:textId="77777777" w:rsidR="00FC3EE6" w:rsidRDefault="00FC3EE6" w:rsidP="00FC3EE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Undertake Green City management approach </w:t>
      </w:r>
    </w:p>
    <w:p w14:paraId="03029A48" w14:textId="77777777" w:rsidR="00FC3EE6" w:rsidRDefault="00FC3EE6" w:rsidP="00FC3EE6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Energy-efficient municipal buildings </w:t>
      </w:r>
    </w:p>
    <w:p w14:paraId="77D5C04B" w14:textId="77777777" w:rsidR="00FC3EE6" w:rsidRDefault="00FC3EE6" w:rsidP="00FC3EE6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Green roofs and city rooftops for solar power </w:t>
      </w:r>
    </w:p>
    <w:p w14:paraId="1F7DF218" w14:textId="08CA2ECA" w:rsidR="00FC3EE6" w:rsidRDefault="00FC3EE6" w:rsidP="00FC3EE6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Indigenous public open space landscapes </w:t>
      </w:r>
    </w:p>
    <w:p w14:paraId="50DAD0CD" w14:textId="04FEAB89" w:rsidR="00FC3EE6" w:rsidRDefault="00FC3EE6" w:rsidP="00FC3EE6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Vendor requirement (require vendor to follow environment and social practices for them to continue to do business with them) (ISO 14001 certification) </w:t>
      </w:r>
    </w:p>
    <w:p w14:paraId="39074BDC" w14:textId="6F3F8AEF" w:rsidR="00FC3EE6" w:rsidRDefault="00FC3EE6" w:rsidP="00FC3EE6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Environmental impact analysis of purchases </w:t>
      </w:r>
    </w:p>
    <w:p w14:paraId="65D3D47A" w14:textId="46A49ED3" w:rsidR="00FC3EE6" w:rsidRDefault="00FC3EE6" w:rsidP="00FC3EE6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Demand-side transportation initiatives (ride sharing or increase pubic transportation) can be done through HOV LINES OR HIGHER OCCUPANCY LINES TYPPICALLY TWO PASSANGERS </w:t>
      </w:r>
    </w:p>
    <w:p w14:paraId="0459C47E" w14:textId="0847B14A" w:rsidR="00FC3EE6" w:rsidRDefault="00FC3EE6" w:rsidP="00FC3EE6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Environmental audits (relative to decisions, activity areas) </w:t>
      </w:r>
    </w:p>
    <w:p w14:paraId="4169182F" w14:textId="7578630B" w:rsidR="00FC3EE6" w:rsidRPr="00FC3EE6" w:rsidRDefault="00FC3EE6" w:rsidP="00FC3EE6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>Life</w:t>
      </w:r>
      <w:r w:rsidR="00EA499E">
        <w:rPr>
          <w:sz w:val="24"/>
          <w:szCs w:val="24"/>
        </w:rPr>
        <w:t xml:space="preserve"> </w:t>
      </w:r>
      <w:r>
        <w:rPr>
          <w:sz w:val="24"/>
          <w:szCs w:val="24"/>
        </w:rPr>
        <w:t>cycle analysis of all purchases</w:t>
      </w:r>
    </w:p>
    <w:p w14:paraId="5D2789B5" w14:textId="6FF28A6B" w:rsidR="00FC3EE6" w:rsidRDefault="00EA499E" w:rsidP="00FC3EE6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Environmental budgeting (spending as resources extraction or emissions, revenue as reduction targets being reached) </w:t>
      </w:r>
    </w:p>
    <w:p w14:paraId="46B50F0D" w14:textId="2B0F3A05" w:rsidR="00EA499E" w:rsidRDefault="00EA499E" w:rsidP="00FC3EE6">
      <w:pPr>
        <w:pStyle w:val="ListParagraph"/>
        <w:ind w:left="1440"/>
        <w:rPr>
          <w:sz w:val="24"/>
          <w:szCs w:val="24"/>
        </w:rPr>
      </w:pPr>
    </w:p>
    <w:p w14:paraId="42D02907" w14:textId="171482D3" w:rsidR="00EA499E" w:rsidRDefault="00EA499E" w:rsidP="00EA499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Adapt land use regulations to accommodate and encourage green neighborhoods (i.e., Ecovillages) </w:t>
      </w:r>
    </w:p>
    <w:p w14:paraId="08EB8D08" w14:textId="6CF1E852" w:rsidR="00EA499E" w:rsidRDefault="00EA499E" w:rsidP="00EA499E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Collective decision making </w:t>
      </w:r>
    </w:p>
    <w:p w14:paraId="176A8B67" w14:textId="2D999B7A" w:rsidR="00EA499E" w:rsidRDefault="00EA499E" w:rsidP="00EA499E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Clustered residential (conservation subdivides) </w:t>
      </w:r>
    </w:p>
    <w:p w14:paraId="199068DB" w14:textId="49E10C31" w:rsidR="00EA499E" w:rsidRDefault="00EA499E" w:rsidP="00EA499E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Common space </w:t>
      </w:r>
    </w:p>
    <w:p w14:paraId="599DA28B" w14:textId="5389B4D2" w:rsidR="00EA499E" w:rsidRDefault="00EA499E" w:rsidP="00EA499E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Open land </w:t>
      </w:r>
      <w:proofErr w:type="gramStart"/>
      <w:r>
        <w:rPr>
          <w:sz w:val="24"/>
          <w:szCs w:val="24"/>
        </w:rPr>
        <w:t>are</w:t>
      </w:r>
      <w:proofErr w:type="gramEnd"/>
      <w:r>
        <w:rPr>
          <w:sz w:val="24"/>
          <w:szCs w:val="24"/>
        </w:rPr>
        <w:t xml:space="preserve"> organic and indigenous </w:t>
      </w:r>
    </w:p>
    <w:p w14:paraId="64EACBA1" w14:textId="0B2026CE" w:rsidR="00EA499E" w:rsidRPr="00EA499E" w:rsidRDefault="00EA499E" w:rsidP="00EA499E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Use of local materials/ self-reliance </w:t>
      </w:r>
    </w:p>
    <w:p w14:paraId="0231928F" w14:textId="62C54EBE" w:rsidR="00EA499E" w:rsidRDefault="00EA499E" w:rsidP="00FC3EE6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Renewable energy (building wind turban or generate solar energy) </w:t>
      </w:r>
    </w:p>
    <w:p w14:paraId="466AC58F" w14:textId="1A0C1F41" w:rsidR="00EA499E" w:rsidRDefault="00EA499E" w:rsidP="00FC3EE6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Regenerative design (e.g. stormwater management) </w:t>
      </w:r>
    </w:p>
    <w:p w14:paraId="4F9B1A0F" w14:textId="77777777" w:rsidR="00EA499E" w:rsidRDefault="00EA499E" w:rsidP="00EA499E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Adoption of LEED neighborhood certification standards </w:t>
      </w:r>
    </w:p>
    <w:p w14:paraId="5E17BC2E" w14:textId="4EF95150" w:rsidR="00EA499E" w:rsidRDefault="00EA499E" w:rsidP="00FC3EE6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Examples: </w:t>
      </w:r>
    </w:p>
    <w:p w14:paraId="4DB1378A" w14:textId="54963B1A" w:rsidR="00EA499E" w:rsidRDefault="00EA499E" w:rsidP="00FC3EE6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Village Homes </w:t>
      </w:r>
    </w:p>
    <w:p w14:paraId="226648A9" w14:textId="13829917" w:rsidR="00EA499E" w:rsidRDefault="00EA499E" w:rsidP="00FC3EE6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Prairie Crossing </w:t>
      </w:r>
    </w:p>
    <w:p w14:paraId="209CE510" w14:textId="77777777" w:rsidR="00EA499E" w:rsidRDefault="00EA499E" w:rsidP="00FC3EE6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>Urban Village (Seattle)</w:t>
      </w:r>
    </w:p>
    <w:p w14:paraId="3EFF78FA" w14:textId="10649CD0" w:rsidR="00EA499E" w:rsidRDefault="00EA499E" w:rsidP="00EA499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Encourage Green architecture (e.g., LEED living buildings) </w:t>
      </w:r>
    </w:p>
    <w:p w14:paraId="78E9E139" w14:textId="77777777" w:rsidR="00EA499E" w:rsidRDefault="00EA499E" w:rsidP="00EA499E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Reduce energy and material consumption, including embodies energy </w:t>
      </w:r>
    </w:p>
    <w:p w14:paraId="7931830D" w14:textId="7EE08737" w:rsidR="00EA499E" w:rsidRDefault="00EA499E" w:rsidP="00EA499E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Use of renewable energy </w:t>
      </w:r>
      <w:r>
        <w:rPr>
          <w:sz w:val="24"/>
          <w:szCs w:val="24"/>
        </w:rPr>
        <w:t xml:space="preserve"> </w:t>
      </w:r>
    </w:p>
    <w:p w14:paraId="06B036E7" w14:textId="58B1EB83" w:rsidR="00EA499E" w:rsidRDefault="00EA499E" w:rsidP="00EA499E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Use of sustainably produce and recycled material (e.g., forest stewardship Council certified wood) </w:t>
      </w:r>
    </w:p>
    <w:p w14:paraId="3CA4DB1B" w14:textId="47B8501E" w:rsidR="00EA499E" w:rsidRDefault="00EA499E" w:rsidP="00EA499E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Environmental Mitigation/compensation </w:t>
      </w:r>
    </w:p>
    <w:p w14:paraId="04E66140" w14:textId="3A188186" w:rsidR="00EA499E" w:rsidRDefault="00EA499E" w:rsidP="00EA499E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Lawn Replacement (rebates) </w:t>
      </w:r>
    </w:p>
    <w:p w14:paraId="1437B118" w14:textId="7DF44F8E" w:rsidR="00EA499E" w:rsidRDefault="00EA499E" w:rsidP="00EA499E">
      <w:pPr>
        <w:pStyle w:val="ListParagraph"/>
        <w:ind w:left="1440"/>
        <w:rPr>
          <w:sz w:val="24"/>
          <w:szCs w:val="24"/>
        </w:rPr>
      </w:pPr>
    </w:p>
    <w:p w14:paraId="30827E4B" w14:textId="77777777" w:rsidR="004C4D5C" w:rsidRPr="00FC3EE6" w:rsidRDefault="004C4D5C" w:rsidP="00FC3EE6">
      <w:pPr>
        <w:rPr>
          <w:sz w:val="24"/>
          <w:szCs w:val="24"/>
        </w:rPr>
      </w:pPr>
    </w:p>
    <w:p w14:paraId="7BDDB76E" w14:textId="096F8A0E" w:rsidR="004C4D5C" w:rsidRDefault="004C4D5C" w:rsidP="004C4D5C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1F4B306" w14:textId="77777777" w:rsidR="004C4D5C" w:rsidRPr="004C4D5C" w:rsidRDefault="004C4D5C" w:rsidP="004C4D5C">
      <w:pPr>
        <w:rPr>
          <w:sz w:val="24"/>
          <w:szCs w:val="24"/>
        </w:rPr>
      </w:pPr>
    </w:p>
    <w:p w14:paraId="08A49151" w14:textId="77777777" w:rsidR="00D5538E" w:rsidRPr="00D5538E" w:rsidRDefault="00D5538E" w:rsidP="00D5538E">
      <w:pPr>
        <w:rPr>
          <w:sz w:val="24"/>
          <w:szCs w:val="24"/>
        </w:rPr>
      </w:pPr>
    </w:p>
    <w:p w14:paraId="028AF940" w14:textId="77777777" w:rsidR="00D5538E" w:rsidRPr="00D5538E" w:rsidRDefault="00D5538E" w:rsidP="00D5538E">
      <w:pPr>
        <w:pStyle w:val="ListParagraph"/>
        <w:ind w:left="1440"/>
        <w:rPr>
          <w:sz w:val="24"/>
          <w:szCs w:val="24"/>
        </w:rPr>
      </w:pPr>
    </w:p>
    <w:sectPr w:rsidR="00D5538E" w:rsidRPr="00D553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03FD8"/>
    <w:multiLevelType w:val="hybridMultilevel"/>
    <w:tmpl w:val="D1F40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38E"/>
    <w:rsid w:val="00427D98"/>
    <w:rsid w:val="004C4D5C"/>
    <w:rsid w:val="00584795"/>
    <w:rsid w:val="005E354A"/>
    <w:rsid w:val="009F49BF"/>
    <w:rsid w:val="00D5538E"/>
    <w:rsid w:val="00E27EC2"/>
    <w:rsid w:val="00EA499E"/>
    <w:rsid w:val="00FC3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F1B39"/>
  <w15:chartTrackingRefBased/>
  <w15:docId w15:val="{CEFAD5C9-337D-415F-98AE-FF832DC5C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538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D553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Almohanna</dc:creator>
  <cp:keywords/>
  <dc:description/>
  <cp:lastModifiedBy>Ahmed Almohanna</cp:lastModifiedBy>
  <cp:revision>1</cp:revision>
  <dcterms:created xsi:type="dcterms:W3CDTF">2019-04-06T13:39:00Z</dcterms:created>
  <dcterms:modified xsi:type="dcterms:W3CDTF">2019-04-06T14:20:00Z</dcterms:modified>
</cp:coreProperties>
</file>